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7819" w14:textId="77777777" w:rsidR="00B45AB7" w:rsidRDefault="00B45AB7">
      <w:pPr>
        <w:pStyle w:val="Title"/>
      </w:pPr>
      <w:r>
        <w:t>SHAREHOLDER DEMAND LETTER EXAMPLE</w:t>
      </w:r>
    </w:p>
    <w:p w14:paraId="4D2E156D" w14:textId="77777777" w:rsidR="00B45AB7" w:rsidRDefault="00B45AB7">
      <w:pPr>
        <w:jc w:val="center"/>
        <w:rPr>
          <w:b/>
        </w:rPr>
      </w:pPr>
    </w:p>
    <w:p w14:paraId="7BF8C5DE" w14:textId="77777777" w:rsidR="00B45AB7" w:rsidRDefault="00B45AB7">
      <w:pPr>
        <w:jc w:val="center"/>
        <w:rPr>
          <w:b/>
        </w:rPr>
      </w:pPr>
      <w:r>
        <w:rPr>
          <w:b/>
        </w:rPr>
        <w:t>NOTICE AND REQUEST FOR WRITTEN STATEMENT</w:t>
      </w:r>
    </w:p>
    <w:p w14:paraId="11CBDC99" w14:textId="77777777" w:rsidR="00B45AB7" w:rsidRDefault="00B45AB7">
      <w:pPr>
        <w:jc w:val="center"/>
        <w:rPr>
          <w:b/>
        </w:rPr>
      </w:pPr>
      <w:r>
        <w:rPr>
          <w:b/>
        </w:rPr>
        <w:t>OF OWNERSHIP OF SHARES REGARDING:  TAX YEAR END</w:t>
      </w:r>
      <w:r w:rsidR="00D22B12">
        <w:rPr>
          <w:b/>
        </w:rPr>
        <w:t>ED</w:t>
      </w:r>
    </w:p>
    <w:p w14:paraId="54DA924D" w14:textId="77777777" w:rsidR="00B45AB7" w:rsidRDefault="00B45AB7">
      <w:pPr>
        <w:jc w:val="center"/>
      </w:pPr>
      <w:r>
        <w:rPr>
          <w:b/>
        </w:rPr>
        <w:t xml:space="preserve">DECEMBER 31, </w:t>
      </w:r>
      <w:r w:rsidR="001E3ADE">
        <w:rPr>
          <w:b/>
        </w:rPr>
        <w:t>20</w:t>
      </w:r>
      <w:r w:rsidR="003C4695">
        <w:rPr>
          <w:b/>
        </w:rPr>
        <w:t>2</w:t>
      </w:r>
      <w:r w:rsidR="00403FEB">
        <w:rPr>
          <w:b/>
        </w:rPr>
        <w:t>2</w:t>
      </w:r>
    </w:p>
    <w:p w14:paraId="602B8111" w14:textId="77777777" w:rsidR="00B45AB7" w:rsidRDefault="00B45AB7">
      <w:pPr>
        <w:jc w:val="center"/>
      </w:pPr>
    </w:p>
    <w:p w14:paraId="00035500" w14:textId="77777777" w:rsidR="00B45AB7" w:rsidRDefault="00B45AB7">
      <w:pPr>
        <w:jc w:val="center"/>
      </w:pPr>
    </w:p>
    <w:p w14:paraId="1AE0A317" w14:textId="77777777" w:rsidR="00B45AB7" w:rsidRDefault="00B45AB7">
      <w:pPr>
        <w:jc w:val="both"/>
      </w:pPr>
      <w:r>
        <w:t>Dear Sir or Madam:</w:t>
      </w:r>
    </w:p>
    <w:p w14:paraId="36DD64C7" w14:textId="77777777" w:rsidR="00B45AB7" w:rsidRDefault="00B45AB7">
      <w:pPr>
        <w:jc w:val="both"/>
      </w:pPr>
    </w:p>
    <w:p w14:paraId="666FE92A" w14:textId="0E870AD2" w:rsidR="00B45AB7" w:rsidRDefault="00B45AB7">
      <w:pPr>
        <w:jc w:val="both"/>
      </w:pPr>
      <w:r>
        <w:t xml:space="preserve">As a shareholder of </w:t>
      </w:r>
      <w:r>
        <w:rPr>
          <w:b/>
        </w:rPr>
        <w:t>[Name of REIT]</w:t>
      </w:r>
      <w:r>
        <w:t xml:space="preserve"> you may be aware that the Internal Revenue Code of 1986, as amended (the “Code”), </w:t>
      </w:r>
      <w:r w:rsidR="001447CA">
        <w:t>requires</w:t>
      </w:r>
      <w:r>
        <w:t xml:space="preserve"> a real estate investment trust (</w:t>
      </w:r>
      <w:r w:rsidR="00C35CC5">
        <w:t xml:space="preserve">a </w:t>
      </w:r>
      <w:r>
        <w:t>“REIT”)</w:t>
      </w:r>
      <w:r w:rsidR="007726CF">
        <w:t xml:space="preserve"> </w:t>
      </w:r>
      <w:r w:rsidR="001447CA">
        <w:t>to keep records that disclose the actual ownership of its stock</w:t>
      </w:r>
      <w:r>
        <w:t xml:space="preserve">. All REITs with </w:t>
      </w:r>
      <w:r>
        <w:rPr>
          <w:b/>
        </w:rPr>
        <w:t xml:space="preserve">[choose either a) 2000 or more shareholders </w:t>
      </w:r>
      <w:r>
        <w:rPr>
          <w:b/>
          <w:u w:val="single"/>
        </w:rPr>
        <w:t>or</w:t>
      </w:r>
      <w:r>
        <w:rPr>
          <w:b/>
        </w:rPr>
        <w:t xml:space="preserve"> b) more than 200 but fewer than 2000 shareholders </w:t>
      </w:r>
      <w:r>
        <w:rPr>
          <w:b/>
          <w:u w:val="single"/>
        </w:rPr>
        <w:t>or</w:t>
      </w:r>
      <w:r>
        <w:rPr>
          <w:b/>
        </w:rPr>
        <w:t xml:space="preserve"> c) 200 or fewer shareholders]</w:t>
      </w:r>
      <w:r>
        <w:t xml:space="preserve"> are required by Treasury Regulation Section 1.857-8 to request and maintain the following information from their shareholders of record holding </w:t>
      </w:r>
      <w:r>
        <w:rPr>
          <w:b/>
        </w:rPr>
        <w:t xml:space="preserve">[choose either, respectively a) five percent (5%) or more, </w:t>
      </w:r>
      <w:r>
        <w:rPr>
          <w:b/>
          <w:u w:val="single"/>
        </w:rPr>
        <w:t>or</w:t>
      </w:r>
      <w:r>
        <w:rPr>
          <w:b/>
        </w:rPr>
        <w:t xml:space="preserve"> b) one percent (1%) or more, </w:t>
      </w:r>
      <w:r>
        <w:rPr>
          <w:b/>
          <w:u w:val="single"/>
        </w:rPr>
        <w:t>or</w:t>
      </w:r>
      <w:r>
        <w:rPr>
          <w:b/>
        </w:rPr>
        <w:t xml:space="preserve"> c) one-half of one percent (</w:t>
      </w:r>
      <w:r w:rsidR="00C35CC5">
        <w:rPr>
          <w:b/>
        </w:rPr>
        <w:t>0.5</w:t>
      </w:r>
      <w:r>
        <w:rPr>
          <w:b/>
        </w:rPr>
        <w:t>%) or more]</w:t>
      </w:r>
      <w:r>
        <w:t xml:space="preserve"> of the REIT’s outstanding shares on any dividend record date during the REIT’s taxable year.</w:t>
      </w:r>
    </w:p>
    <w:p w14:paraId="6E50E1B2" w14:textId="77777777" w:rsidR="00B45AB7" w:rsidRDefault="00B45AB7">
      <w:pPr>
        <w:jc w:val="both"/>
      </w:pPr>
    </w:p>
    <w:p w14:paraId="2FEF6A04" w14:textId="77777777" w:rsidR="00B45AB7" w:rsidRDefault="00B45AB7">
      <w:pPr>
        <w:jc w:val="both"/>
      </w:pPr>
      <w:r>
        <w:t xml:space="preserve">Since you were a shareholder of record in </w:t>
      </w:r>
      <w:r w:rsidR="001E3ADE">
        <w:t>20</w:t>
      </w:r>
      <w:r w:rsidR="003C4695">
        <w:t>2</w:t>
      </w:r>
      <w:r w:rsidR="00FA1707">
        <w:t>2</w:t>
      </w:r>
      <w:r w:rsidR="001E3ADE">
        <w:t xml:space="preserve"> </w:t>
      </w:r>
      <w:r>
        <w:t xml:space="preserve">holding at least </w:t>
      </w:r>
      <w:r>
        <w:rPr>
          <w:b/>
        </w:rPr>
        <w:t xml:space="preserve">[choose either a) five percent (5%), </w:t>
      </w:r>
      <w:r>
        <w:rPr>
          <w:b/>
          <w:u w:val="single"/>
        </w:rPr>
        <w:t>or</w:t>
      </w:r>
      <w:r>
        <w:rPr>
          <w:b/>
        </w:rPr>
        <w:t xml:space="preserve"> b) one percent (1%), </w:t>
      </w:r>
      <w:r>
        <w:rPr>
          <w:b/>
          <w:u w:val="single"/>
        </w:rPr>
        <w:t>or</w:t>
      </w:r>
      <w:r>
        <w:rPr>
          <w:b/>
        </w:rPr>
        <w:t xml:space="preserve"> c) one-half of one percent (</w:t>
      </w:r>
      <w:r w:rsidR="00C35CC5">
        <w:rPr>
          <w:b/>
        </w:rPr>
        <w:t>0.5</w:t>
      </w:r>
      <w:r>
        <w:rPr>
          <w:b/>
        </w:rPr>
        <w:t>%)]</w:t>
      </w:r>
      <w:r>
        <w:t xml:space="preserve"> of the outstanding shares of stock in </w:t>
      </w:r>
      <w:r>
        <w:rPr>
          <w:b/>
        </w:rPr>
        <w:t>[Name of REIT]</w:t>
      </w:r>
      <w:r>
        <w:t xml:space="preserve">, pursuant to the provisions of Treasury Regulation Section 1.857-8, </w:t>
      </w:r>
      <w:r>
        <w:rPr>
          <w:b/>
        </w:rPr>
        <w:t>[Name of REIT]</w:t>
      </w:r>
      <w:r>
        <w:t xml:space="preserve"> hereby requests that you furnish it with a written statement setting forth the following information for the year ended December 31, </w:t>
      </w:r>
      <w:r w:rsidR="00372599">
        <w:t>20</w:t>
      </w:r>
      <w:r w:rsidR="00D008C1">
        <w:t>2</w:t>
      </w:r>
      <w:r w:rsidR="00FA1707">
        <w:t>2</w:t>
      </w:r>
      <w:r>
        <w:t>.</w:t>
      </w:r>
    </w:p>
    <w:p w14:paraId="0EC2FB24" w14:textId="77777777" w:rsidR="00B45AB7" w:rsidRDefault="00B45AB7">
      <w:pPr>
        <w:jc w:val="both"/>
      </w:pPr>
    </w:p>
    <w:p w14:paraId="692945D4" w14:textId="77777777" w:rsidR="00B45AB7" w:rsidRDefault="00B45AB7">
      <w:pPr>
        <w:tabs>
          <w:tab w:val="left" w:pos="540"/>
        </w:tabs>
        <w:jc w:val="both"/>
        <w:rPr>
          <w:u w:val="single"/>
        </w:rPr>
      </w:pPr>
      <w:r>
        <w:t xml:space="preserve">1.   </w:t>
      </w:r>
      <w:r>
        <w:rPr>
          <w:u w:val="single"/>
        </w:rPr>
        <w:t xml:space="preserve">INFORMATION REQUIRED TO DETERMINE ACTUAL OWNERS. (1.857-8(b)). </w:t>
      </w:r>
    </w:p>
    <w:p w14:paraId="6F68C73B" w14:textId="77777777" w:rsidR="00B45AB7" w:rsidRDefault="00B45AB7">
      <w:pPr>
        <w:tabs>
          <w:tab w:val="left" w:pos="540"/>
        </w:tabs>
        <w:jc w:val="both"/>
      </w:pPr>
    </w:p>
    <w:p w14:paraId="21B00DE2" w14:textId="77777777" w:rsidR="00B45AB7" w:rsidRDefault="00B45AB7">
      <w:pPr>
        <w:pStyle w:val="BodyText"/>
      </w:pPr>
      <w:r>
        <w:t>PLEASE LIST THE NAMES, ADDRESSES</w:t>
      </w:r>
      <w:r w:rsidR="00C35CC5">
        <w:t>,</w:t>
      </w:r>
      <w:r>
        <w:t xml:space="preserve"> AND TAXPAYER IDENTIFICATION NUMBERS OF THE “ACTUAL OWNERS” OF THE SHARES WHICH WERE HELD OF RECORD IN YOUR NAME ON ANY DIVIDEND RECORD DATE IN </w:t>
      </w:r>
      <w:r w:rsidR="00372599">
        <w:t>20</w:t>
      </w:r>
      <w:r w:rsidR="00D008C1">
        <w:t>2</w:t>
      </w:r>
      <w:r w:rsidR="00FA1707">
        <w:t>2</w:t>
      </w:r>
      <w:r>
        <w:t>.</w:t>
      </w:r>
    </w:p>
    <w:p w14:paraId="7A115CDB" w14:textId="77777777" w:rsidR="00B45AB7" w:rsidRDefault="00B45AB7">
      <w:pPr>
        <w:tabs>
          <w:tab w:val="left" w:pos="0"/>
        </w:tabs>
        <w:jc w:val="both"/>
      </w:pPr>
    </w:p>
    <w:p w14:paraId="072441E3" w14:textId="77777777" w:rsidR="00B45AB7" w:rsidRDefault="00B45AB7">
      <w:pPr>
        <w:tabs>
          <w:tab w:val="left" w:pos="0"/>
        </w:tabs>
        <w:jc w:val="both"/>
      </w:pPr>
      <w:r>
        <w:t xml:space="preserve">Include yourself if you are an actual owner. An “actual owner” is the person who is required to include in gross income in </w:t>
      </w:r>
      <w:r w:rsidR="0037044E">
        <w:t>its</w:t>
      </w:r>
      <w:r>
        <w:t xml:space="preserve"> income tax return the dividends received on the shares.</w:t>
      </w:r>
    </w:p>
    <w:p w14:paraId="15004C8D" w14:textId="77777777" w:rsidR="00B45AB7" w:rsidRDefault="00B45AB7">
      <w:pPr>
        <w:tabs>
          <w:tab w:val="left" w:pos="0"/>
        </w:tabs>
        <w:jc w:val="both"/>
      </w:pPr>
    </w:p>
    <w:tbl>
      <w:tblPr>
        <w:tblW w:w="0" w:type="auto"/>
        <w:jc w:val="center"/>
        <w:tblLayout w:type="fixed"/>
        <w:tblLook w:val="0000" w:firstRow="0" w:lastRow="0" w:firstColumn="0" w:lastColumn="0" w:noHBand="0" w:noVBand="0"/>
      </w:tblPr>
      <w:tblGrid>
        <w:gridCol w:w="3192"/>
        <w:gridCol w:w="2160"/>
        <w:gridCol w:w="3192"/>
      </w:tblGrid>
      <w:tr w:rsidR="00B45AB7" w14:paraId="67D1DCC9" w14:textId="77777777">
        <w:trPr>
          <w:cantSplit/>
          <w:jc w:val="center"/>
        </w:trPr>
        <w:tc>
          <w:tcPr>
            <w:tcW w:w="3192" w:type="dxa"/>
            <w:tcBorders>
              <w:bottom w:val="single" w:sz="12" w:space="0" w:color="auto"/>
            </w:tcBorders>
          </w:tcPr>
          <w:p w14:paraId="478581B5" w14:textId="77777777" w:rsidR="00B45AB7" w:rsidRDefault="00B45AB7">
            <w:pPr>
              <w:tabs>
                <w:tab w:val="left" w:pos="0"/>
              </w:tabs>
              <w:jc w:val="center"/>
              <w:rPr>
                <w:b/>
              </w:rPr>
            </w:pPr>
            <w:r>
              <w:rPr>
                <w:b/>
              </w:rPr>
              <w:t>Name and Address of</w:t>
            </w:r>
          </w:p>
          <w:p w14:paraId="67CDD757" w14:textId="77777777" w:rsidR="00B45AB7" w:rsidRDefault="00B45AB7">
            <w:pPr>
              <w:tabs>
                <w:tab w:val="left" w:pos="0"/>
              </w:tabs>
              <w:jc w:val="center"/>
              <w:rPr>
                <w:b/>
              </w:rPr>
            </w:pPr>
            <w:r>
              <w:rPr>
                <w:b/>
              </w:rPr>
              <w:t>Actual Owner</w:t>
            </w:r>
          </w:p>
        </w:tc>
        <w:tc>
          <w:tcPr>
            <w:tcW w:w="2160" w:type="dxa"/>
            <w:tcBorders>
              <w:bottom w:val="single" w:sz="12" w:space="0" w:color="auto"/>
            </w:tcBorders>
          </w:tcPr>
          <w:p w14:paraId="5ECB1599" w14:textId="77777777" w:rsidR="00B45AB7" w:rsidRDefault="00B45AB7">
            <w:pPr>
              <w:tabs>
                <w:tab w:val="left" w:pos="0"/>
              </w:tabs>
              <w:jc w:val="center"/>
              <w:rPr>
                <w:b/>
              </w:rPr>
            </w:pPr>
            <w:r>
              <w:rPr>
                <w:b/>
              </w:rPr>
              <w:t>Number of</w:t>
            </w:r>
          </w:p>
          <w:p w14:paraId="30086520" w14:textId="77777777" w:rsidR="00B45AB7" w:rsidRDefault="00B45AB7">
            <w:pPr>
              <w:tabs>
                <w:tab w:val="left" w:pos="0"/>
              </w:tabs>
              <w:jc w:val="center"/>
              <w:rPr>
                <w:b/>
              </w:rPr>
            </w:pPr>
            <w:r>
              <w:rPr>
                <w:b/>
              </w:rPr>
              <w:t>Shares</w:t>
            </w:r>
          </w:p>
        </w:tc>
        <w:tc>
          <w:tcPr>
            <w:tcW w:w="3192" w:type="dxa"/>
            <w:tcBorders>
              <w:bottom w:val="single" w:sz="12" w:space="0" w:color="auto"/>
            </w:tcBorders>
          </w:tcPr>
          <w:p w14:paraId="4D1C4E99" w14:textId="77777777" w:rsidR="00B45AB7" w:rsidRDefault="00B45AB7">
            <w:pPr>
              <w:tabs>
                <w:tab w:val="left" w:pos="0"/>
              </w:tabs>
              <w:jc w:val="center"/>
              <w:rPr>
                <w:b/>
              </w:rPr>
            </w:pPr>
            <w:r>
              <w:rPr>
                <w:b/>
              </w:rPr>
              <w:t>Taxpayer Identification</w:t>
            </w:r>
          </w:p>
          <w:p w14:paraId="5200127B" w14:textId="77777777" w:rsidR="00B45AB7" w:rsidRDefault="00B45AB7">
            <w:pPr>
              <w:tabs>
                <w:tab w:val="left" w:pos="0"/>
              </w:tabs>
              <w:jc w:val="center"/>
              <w:rPr>
                <w:b/>
              </w:rPr>
            </w:pPr>
            <w:r>
              <w:rPr>
                <w:b/>
              </w:rPr>
              <w:t>Number</w:t>
            </w:r>
          </w:p>
        </w:tc>
      </w:tr>
      <w:tr w:rsidR="00B45AB7" w14:paraId="7E2E1976" w14:textId="77777777">
        <w:trPr>
          <w:cantSplit/>
          <w:jc w:val="center"/>
        </w:trPr>
        <w:tc>
          <w:tcPr>
            <w:tcW w:w="3192" w:type="dxa"/>
          </w:tcPr>
          <w:p w14:paraId="790FFEA1" w14:textId="77777777" w:rsidR="00B45AB7" w:rsidRDefault="00B45AB7">
            <w:pPr>
              <w:tabs>
                <w:tab w:val="left" w:pos="0"/>
              </w:tabs>
              <w:jc w:val="both"/>
            </w:pPr>
          </w:p>
        </w:tc>
        <w:tc>
          <w:tcPr>
            <w:tcW w:w="2160" w:type="dxa"/>
          </w:tcPr>
          <w:p w14:paraId="75A8711A" w14:textId="77777777" w:rsidR="00B45AB7" w:rsidRDefault="00B45AB7">
            <w:pPr>
              <w:tabs>
                <w:tab w:val="left" w:pos="0"/>
              </w:tabs>
              <w:jc w:val="both"/>
            </w:pPr>
          </w:p>
        </w:tc>
        <w:tc>
          <w:tcPr>
            <w:tcW w:w="3192" w:type="dxa"/>
          </w:tcPr>
          <w:p w14:paraId="5A07F425" w14:textId="77777777" w:rsidR="00B45AB7" w:rsidRDefault="00B45AB7">
            <w:pPr>
              <w:tabs>
                <w:tab w:val="left" w:pos="0"/>
              </w:tabs>
              <w:jc w:val="both"/>
            </w:pPr>
          </w:p>
        </w:tc>
      </w:tr>
      <w:tr w:rsidR="00B45AB7" w14:paraId="2AE865F7" w14:textId="77777777">
        <w:trPr>
          <w:cantSplit/>
          <w:jc w:val="center"/>
        </w:trPr>
        <w:tc>
          <w:tcPr>
            <w:tcW w:w="3192" w:type="dxa"/>
          </w:tcPr>
          <w:p w14:paraId="4993C4E5" w14:textId="77777777" w:rsidR="00B45AB7" w:rsidRDefault="00B45AB7">
            <w:pPr>
              <w:tabs>
                <w:tab w:val="left" w:pos="0"/>
              </w:tabs>
              <w:jc w:val="both"/>
            </w:pPr>
          </w:p>
        </w:tc>
        <w:tc>
          <w:tcPr>
            <w:tcW w:w="2160" w:type="dxa"/>
          </w:tcPr>
          <w:p w14:paraId="44F556F0" w14:textId="77777777" w:rsidR="00B45AB7" w:rsidRDefault="00B45AB7">
            <w:pPr>
              <w:tabs>
                <w:tab w:val="left" w:pos="0"/>
              </w:tabs>
              <w:jc w:val="both"/>
            </w:pPr>
          </w:p>
        </w:tc>
        <w:tc>
          <w:tcPr>
            <w:tcW w:w="3192" w:type="dxa"/>
          </w:tcPr>
          <w:p w14:paraId="1315158C" w14:textId="77777777" w:rsidR="00B45AB7" w:rsidRDefault="00B45AB7">
            <w:pPr>
              <w:tabs>
                <w:tab w:val="left" w:pos="0"/>
              </w:tabs>
              <w:jc w:val="both"/>
            </w:pPr>
          </w:p>
        </w:tc>
      </w:tr>
      <w:tr w:rsidR="00B45AB7" w14:paraId="1766BF80" w14:textId="77777777">
        <w:trPr>
          <w:cantSplit/>
          <w:jc w:val="center"/>
        </w:trPr>
        <w:tc>
          <w:tcPr>
            <w:tcW w:w="3192" w:type="dxa"/>
          </w:tcPr>
          <w:p w14:paraId="309C80DC" w14:textId="77777777" w:rsidR="00B45AB7" w:rsidRDefault="00B45AB7">
            <w:pPr>
              <w:tabs>
                <w:tab w:val="left" w:pos="0"/>
              </w:tabs>
              <w:jc w:val="both"/>
            </w:pPr>
          </w:p>
        </w:tc>
        <w:tc>
          <w:tcPr>
            <w:tcW w:w="2160" w:type="dxa"/>
          </w:tcPr>
          <w:p w14:paraId="7F084060" w14:textId="77777777" w:rsidR="00B45AB7" w:rsidRDefault="00B45AB7">
            <w:pPr>
              <w:tabs>
                <w:tab w:val="left" w:pos="0"/>
              </w:tabs>
              <w:jc w:val="both"/>
            </w:pPr>
          </w:p>
        </w:tc>
        <w:tc>
          <w:tcPr>
            <w:tcW w:w="3192" w:type="dxa"/>
          </w:tcPr>
          <w:p w14:paraId="7A9A9583" w14:textId="77777777" w:rsidR="00B45AB7" w:rsidRDefault="00B45AB7">
            <w:pPr>
              <w:tabs>
                <w:tab w:val="left" w:pos="0"/>
              </w:tabs>
              <w:jc w:val="both"/>
            </w:pPr>
          </w:p>
        </w:tc>
      </w:tr>
    </w:tbl>
    <w:p w14:paraId="5BCD3D2F" w14:textId="77777777" w:rsidR="00B45AB7" w:rsidRDefault="00B45AB7">
      <w:pPr>
        <w:tabs>
          <w:tab w:val="left" w:pos="0"/>
        </w:tabs>
        <w:ind w:left="360" w:hanging="360"/>
        <w:jc w:val="both"/>
      </w:pPr>
      <w:r>
        <w:tab/>
      </w:r>
    </w:p>
    <w:p w14:paraId="6BB109F1" w14:textId="77777777" w:rsidR="00B45AB7" w:rsidRDefault="00B45AB7" w:rsidP="007F0CBB">
      <w:pPr>
        <w:tabs>
          <w:tab w:val="left" w:pos="0"/>
        </w:tabs>
        <w:ind w:left="360" w:hanging="360"/>
        <w:jc w:val="both"/>
      </w:pPr>
      <w:r>
        <w:br w:type="page"/>
      </w:r>
      <w:r>
        <w:lastRenderedPageBreak/>
        <w:t>2.</w:t>
      </w:r>
      <w:r>
        <w:tab/>
      </w:r>
      <w:r>
        <w:rPr>
          <w:u w:val="single"/>
        </w:rPr>
        <w:t>INFORMATION REQUIRED FOR PERSONAL HOLDING COMPANY DETERMINATION.  (1.857-8(c)).</w:t>
      </w:r>
    </w:p>
    <w:p w14:paraId="01D7428A" w14:textId="77777777" w:rsidR="00B45AB7" w:rsidRDefault="00B45AB7">
      <w:pPr>
        <w:tabs>
          <w:tab w:val="left" w:pos="0"/>
        </w:tabs>
        <w:ind w:left="360"/>
        <w:jc w:val="both"/>
      </w:pPr>
    </w:p>
    <w:p w14:paraId="3A204F79" w14:textId="2FA29826" w:rsidR="00B45AB7" w:rsidRDefault="00B45AB7">
      <w:pPr>
        <w:pStyle w:val="BodyText2"/>
      </w:pPr>
      <w:r>
        <w:t xml:space="preserve">In addition to the shares </w:t>
      </w:r>
      <w:r w:rsidR="007726CF">
        <w:t xml:space="preserve">a person </w:t>
      </w:r>
      <w:r>
        <w:t>“actually” own</w:t>
      </w:r>
      <w:r w:rsidR="007726CF">
        <w:t>s</w:t>
      </w:r>
      <w:r>
        <w:t xml:space="preserve">, </w:t>
      </w:r>
      <w:r w:rsidR="007726CF">
        <w:t xml:space="preserve">a person is </w:t>
      </w:r>
      <w:r>
        <w:t xml:space="preserve">considered to be the “constructive owner” of shares belonging to members of </w:t>
      </w:r>
      <w:r w:rsidR="00B1477A">
        <w:t>such person’s</w:t>
      </w:r>
      <w:r w:rsidR="007726CF">
        <w:t xml:space="preserve"> </w:t>
      </w:r>
      <w:r>
        <w:t xml:space="preserve">family, or the corporations, trusts, partnerships, or estates in which </w:t>
      </w:r>
      <w:r w:rsidR="007726CF">
        <w:t>such person has</w:t>
      </w:r>
      <w:r>
        <w:t xml:space="preserve"> an interest, or those shares which </w:t>
      </w:r>
      <w:r w:rsidR="007726CF">
        <w:t>such person has</w:t>
      </w:r>
      <w:r>
        <w:t xml:space="preserve"> an option to purchase or acquire through a conversion of all convertible securities </w:t>
      </w:r>
      <w:r w:rsidR="00B1477A">
        <w:t>such person</w:t>
      </w:r>
      <w:r w:rsidR="007726CF">
        <w:t xml:space="preserve"> owns</w:t>
      </w:r>
      <w:r>
        <w:t>, under the following rules:</w:t>
      </w:r>
    </w:p>
    <w:p w14:paraId="0495964D" w14:textId="77777777" w:rsidR="00B45AB7" w:rsidRDefault="00B45AB7">
      <w:pPr>
        <w:tabs>
          <w:tab w:val="left" w:pos="0"/>
        </w:tabs>
        <w:jc w:val="both"/>
      </w:pPr>
    </w:p>
    <w:p w14:paraId="79B3BB12" w14:textId="77777777" w:rsidR="00B45AB7" w:rsidRDefault="00B45AB7">
      <w:pPr>
        <w:tabs>
          <w:tab w:val="left" w:pos="540"/>
          <w:tab w:val="left" w:pos="1260"/>
        </w:tabs>
        <w:ind w:left="1260" w:right="540" w:hanging="1260"/>
        <w:jc w:val="both"/>
      </w:pPr>
      <w:r>
        <w:tab/>
        <w:t>(a)</w:t>
      </w:r>
      <w:r>
        <w:tab/>
        <w:t>Shares owned, directly or indirectly, by or for a corporation, partnership, estate, or trust shall be considered as being owned proportionately by its shareholders, partners, or beneficiaries.</w:t>
      </w:r>
    </w:p>
    <w:p w14:paraId="7F1C9D18" w14:textId="77777777" w:rsidR="00B45AB7" w:rsidRDefault="00B45AB7">
      <w:pPr>
        <w:tabs>
          <w:tab w:val="left" w:pos="540"/>
          <w:tab w:val="left" w:pos="1260"/>
        </w:tabs>
        <w:ind w:left="1260" w:right="540" w:hanging="1260"/>
        <w:jc w:val="both"/>
      </w:pPr>
    </w:p>
    <w:p w14:paraId="07C38FCB" w14:textId="77777777" w:rsidR="00B45AB7" w:rsidRDefault="00B45AB7">
      <w:pPr>
        <w:tabs>
          <w:tab w:val="left" w:pos="540"/>
          <w:tab w:val="left" w:pos="1260"/>
        </w:tabs>
        <w:ind w:left="1260" w:right="540" w:hanging="1260"/>
        <w:jc w:val="both"/>
      </w:pPr>
      <w:r>
        <w:tab/>
        <w:t>(b)</w:t>
      </w:r>
      <w:r>
        <w:tab/>
        <w:t xml:space="preserve">An individual shall be considered as owning the shares owned, directly or indirectly, by or for </w:t>
      </w:r>
      <w:r w:rsidR="0037044E">
        <w:t>such individual’s</w:t>
      </w:r>
      <w:r>
        <w:t xml:space="preserve"> family. For this purpose, the family of an individual includes only </w:t>
      </w:r>
      <w:r w:rsidR="0037044E">
        <w:t>such individual’s</w:t>
      </w:r>
      <w:r>
        <w:t xml:space="preserve"> brothers and sisters (whether by the whole or </w:t>
      </w:r>
      <w:proofErr w:type="spellStart"/>
      <w:r>
        <w:t>half blood</w:t>
      </w:r>
      <w:proofErr w:type="spellEnd"/>
      <w:r>
        <w:t>), spouse, ancestors, and lineal descendants.</w:t>
      </w:r>
    </w:p>
    <w:p w14:paraId="74700BC6" w14:textId="77777777" w:rsidR="00B45AB7" w:rsidRDefault="00B45AB7">
      <w:pPr>
        <w:tabs>
          <w:tab w:val="left" w:pos="540"/>
          <w:tab w:val="left" w:pos="1260"/>
        </w:tabs>
        <w:ind w:left="1260" w:right="540" w:hanging="1260"/>
        <w:jc w:val="both"/>
      </w:pPr>
    </w:p>
    <w:p w14:paraId="0980B181" w14:textId="77777777" w:rsidR="00B45AB7" w:rsidRDefault="00B45AB7">
      <w:pPr>
        <w:tabs>
          <w:tab w:val="left" w:pos="540"/>
          <w:tab w:val="left" w:pos="1260"/>
        </w:tabs>
        <w:ind w:left="1260" w:right="540" w:hanging="1260"/>
        <w:jc w:val="both"/>
      </w:pPr>
      <w:r>
        <w:tab/>
        <w:t>(c)</w:t>
      </w:r>
      <w:r>
        <w:tab/>
        <w:t>If any person had an option to purchase shares, such shares shall be considered as owned by such person.</w:t>
      </w:r>
    </w:p>
    <w:p w14:paraId="29265E08" w14:textId="77777777" w:rsidR="00B45AB7" w:rsidRDefault="00B45AB7">
      <w:pPr>
        <w:tabs>
          <w:tab w:val="left" w:pos="540"/>
          <w:tab w:val="left" w:pos="1260"/>
        </w:tabs>
        <w:ind w:left="1260" w:right="540" w:hanging="1260"/>
        <w:jc w:val="both"/>
      </w:pPr>
    </w:p>
    <w:p w14:paraId="3FF22D47" w14:textId="77777777" w:rsidR="00B45AB7" w:rsidRDefault="00B45AB7">
      <w:pPr>
        <w:tabs>
          <w:tab w:val="left" w:pos="540"/>
          <w:tab w:val="left" w:pos="1260"/>
        </w:tabs>
        <w:ind w:left="1260" w:right="540" w:hanging="1260"/>
        <w:jc w:val="both"/>
      </w:pPr>
      <w:r>
        <w:tab/>
        <w:t>(d)</w:t>
      </w:r>
      <w:r>
        <w:tab/>
        <w:t>All outstanding securities convertible into stock (whether or not convertible during the taxable year) shall be considered as outstanding stock held by the person who is the actual owner of the securities.</w:t>
      </w:r>
    </w:p>
    <w:p w14:paraId="48BFC480" w14:textId="77777777" w:rsidR="00B45AB7" w:rsidRDefault="00B45AB7">
      <w:pPr>
        <w:tabs>
          <w:tab w:val="left" w:pos="540"/>
          <w:tab w:val="left" w:pos="1260"/>
        </w:tabs>
        <w:ind w:left="1260" w:right="540" w:hanging="1260"/>
        <w:jc w:val="both"/>
      </w:pPr>
    </w:p>
    <w:p w14:paraId="7FE235D1" w14:textId="77777777" w:rsidR="00B45AB7" w:rsidRDefault="00B45AB7">
      <w:pPr>
        <w:tabs>
          <w:tab w:val="left" w:pos="540"/>
          <w:tab w:val="left" w:pos="1260"/>
        </w:tabs>
        <w:ind w:left="1260" w:right="540" w:hanging="1260"/>
        <w:jc w:val="both"/>
      </w:pPr>
    </w:p>
    <w:p w14:paraId="24379288" w14:textId="23B34674" w:rsidR="00B45AB7" w:rsidRDefault="00B45AB7">
      <w:pPr>
        <w:tabs>
          <w:tab w:val="left" w:pos="540"/>
        </w:tabs>
        <w:ind w:left="360"/>
        <w:jc w:val="both"/>
      </w:pPr>
      <w:r>
        <w:t xml:space="preserve">CONSIDERING THE CONSTRUCTIVE OWNERSHIP RULES GENERALLY DESCRIBED ABOVE, PLEASE LIST BELOW THE NAMES OF EACH </w:t>
      </w:r>
      <w:r w:rsidR="007726CF">
        <w:t xml:space="preserve">ACTUAL </w:t>
      </w:r>
      <w:r>
        <w:t xml:space="preserve">OWNER (INCLUDING YOURSELF IF YOU WERE AN ACTUAL OWNER) AND THE RELATED MAXIMUM NUMBER OF SHARES “ACTUALLY” OR “CONSTRUCTIVELY” OWNED BY </w:t>
      </w:r>
      <w:r w:rsidR="007726CF">
        <w:t xml:space="preserve">SUCH ACTUAL OWNER </w:t>
      </w:r>
      <w:r>
        <w:rPr>
          <w:u w:val="single"/>
        </w:rPr>
        <w:t xml:space="preserve">AT ANY TIME DURING THE LAST HALF OF </w:t>
      </w:r>
      <w:r w:rsidR="00372599">
        <w:rPr>
          <w:u w:val="single"/>
        </w:rPr>
        <w:t>20</w:t>
      </w:r>
      <w:r w:rsidR="00D008C1">
        <w:rPr>
          <w:u w:val="single"/>
        </w:rPr>
        <w:t>2</w:t>
      </w:r>
      <w:r w:rsidR="00FA1707">
        <w:rPr>
          <w:u w:val="single"/>
        </w:rPr>
        <w:t>2</w:t>
      </w:r>
      <w:r>
        <w:t>.</w:t>
      </w:r>
    </w:p>
    <w:p w14:paraId="02FD2BC6" w14:textId="77777777" w:rsidR="00B45AB7" w:rsidRDefault="00B45AB7">
      <w:pPr>
        <w:tabs>
          <w:tab w:val="left" w:pos="540"/>
        </w:tabs>
        <w:ind w:left="540" w:right="540" w:hanging="540"/>
        <w:jc w:val="both"/>
      </w:pPr>
    </w:p>
    <w:p w14:paraId="4584FF88" w14:textId="77777777" w:rsidR="00B45AB7" w:rsidRDefault="00B45AB7">
      <w:pPr>
        <w:tabs>
          <w:tab w:val="left" w:pos="540"/>
        </w:tabs>
        <w:ind w:left="540" w:right="540" w:hanging="540"/>
        <w:jc w:val="both"/>
      </w:pPr>
    </w:p>
    <w:tbl>
      <w:tblPr>
        <w:tblW w:w="0" w:type="auto"/>
        <w:jc w:val="center"/>
        <w:tblLayout w:type="fixed"/>
        <w:tblLook w:val="0000" w:firstRow="0" w:lastRow="0" w:firstColumn="0" w:lastColumn="0" w:noHBand="0" w:noVBand="0"/>
      </w:tblPr>
      <w:tblGrid>
        <w:gridCol w:w="4320"/>
        <w:gridCol w:w="3600"/>
      </w:tblGrid>
      <w:tr w:rsidR="00B45AB7" w14:paraId="5D2A9EF8" w14:textId="77777777">
        <w:trPr>
          <w:cantSplit/>
          <w:jc w:val="center"/>
        </w:trPr>
        <w:tc>
          <w:tcPr>
            <w:tcW w:w="4320" w:type="dxa"/>
            <w:tcBorders>
              <w:bottom w:val="single" w:sz="12" w:space="0" w:color="auto"/>
            </w:tcBorders>
          </w:tcPr>
          <w:p w14:paraId="1A4BCB85" w14:textId="77777777" w:rsidR="00B45AB7" w:rsidRDefault="00B45AB7">
            <w:pPr>
              <w:tabs>
                <w:tab w:val="left" w:pos="0"/>
              </w:tabs>
              <w:jc w:val="center"/>
              <w:rPr>
                <w:b/>
              </w:rPr>
            </w:pPr>
            <w:r>
              <w:rPr>
                <w:b/>
              </w:rPr>
              <w:t>Name</w:t>
            </w:r>
          </w:p>
        </w:tc>
        <w:tc>
          <w:tcPr>
            <w:tcW w:w="3600" w:type="dxa"/>
            <w:tcBorders>
              <w:bottom w:val="single" w:sz="12" w:space="0" w:color="auto"/>
            </w:tcBorders>
          </w:tcPr>
          <w:p w14:paraId="68CB5FE4" w14:textId="77777777" w:rsidR="00B45AB7" w:rsidRDefault="00B45AB7">
            <w:pPr>
              <w:tabs>
                <w:tab w:val="left" w:pos="0"/>
              </w:tabs>
              <w:jc w:val="center"/>
              <w:rPr>
                <w:b/>
              </w:rPr>
            </w:pPr>
            <w:r>
              <w:rPr>
                <w:b/>
              </w:rPr>
              <w:t>Maximum Number</w:t>
            </w:r>
          </w:p>
        </w:tc>
      </w:tr>
      <w:tr w:rsidR="00B45AB7" w14:paraId="39A5E900" w14:textId="77777777">
        <w:trPr>
          <w:cantSplit/>
          <w:jc w:val="center"/>
        </w:trPr>
        <w:tc>
          <w:tcPr>
            <w:tcW w:w="4320" w:type="dxa"/>
          </w:tcPr>
          <w:p w14:paraId="47217493" w14:textId="77777777" w:rsidR="00B45AB7" w:rsidRDefault="00B45AB7">
            <w:pPr>
              <w:tabs>
                <w:tab w:val="left" w:pos="0"/>
              </w:tabs>
              <w:jc w:val="both"/>
            </w:pPr>
          </w:p>
        </w:tc>
        <w:tc>
          <w:tcPr>
            <w:tcW w:w="3600" w:type="dxa"/>
          </w:tcPr>
          <w:p w14:paraId="6981F521" w14:textId="77777777" w:rsidR="00B45AB7" w:rsidRDefault="00B45AB7">
            <w:pPr>
              <w:tabs>
                <w:tab w:val="left" w:pos="0"/>
              </w:tabs>
              <w:jc w:val="both"/>
            </w:pPr>
          </w:p>
        </w:tc>
      </w:tr>
      <w:tr w:rsidR="00B45AB7" w14:paraId="1941A7FC" w14:textId="77777777">
        <w:trPr>
          <w:cantSplit/>
          <w:jc w:val="center"/>
        </w:trPr>
        <w:tc>
          <w:tcPr>
            <w:tcW w:w="4320" w:type="dxa"/>
          </w:tcPr>
          <w:p w14:paraId="2CE88210" w14:textId="77777777" w:rsidR="00B45AB7" w:rsidRDefault="00B45AB7">
            <w:pPr>
              <w:tabs>
                <w:tab w:val="left" w:pos="0"/>
              </w:tabs>
              <w:jc w:val="both"/>
            </w:pPr>
          </w:p>
        </w:tc>
        <w:tc>
          <w:tcPr>
            <w:tcW w:w="3600" w:type="dxa"/>
          </w:tcPr>
          <w:p w14:paraId="6ED26A37" w14:textId="77777777" w:rsidR="00B45AB7" w:rsidRDefault="00B45AB7">
            <w:pPr>
              <w:tabs>
                <w:tab w:val="left" w:pos="0"/>
              </w:tabs>
              <w:jc w:val="both"/>
            </w:pPr>
          </w:p>
        </w:tc>
      </w:tr>
      <w:tr w:rsidR="00B45AB7" w14:paraId="240E8307" w14:textId="77777777">
        <w:trPr>
          <w:cantSplit/>
          <w:jc w:val="center"/>
        </w:trPr>
        <w:tc>
          <w:tcPr>
            <w:tcW w:w="4320" w:type="dxa"/>
          </w:tcPr>
          <w:p w14:paraId="06D62686" w14:textId="77777777" w:rsidR="00B45AB7" w:rsidRDefault="00B45AB7">
            <w:pPr>
              <w:tabs>
                <w:tab w:val="left" w:pos="0"/>
              </w:tabs>
              <w:jc w:val="both"/>
            </w:pPr>
          </w:p>
        </w:tc>
        <w:tc>
          <w:tcPr>
            <w:tcW w:w="3600" w:type="dxa"/>
          </w:tcPr>
          <w:p w14:paraId="60908A17" w14:textId="77777777" w:rsidR="00B45AB7" w:rsidRDefault="00B45AB7">
            <w:pPr>
              <w:tabs>
                <w:tab w:val="left" w:pos="0"/>
              </w:tabs>
              <w:jc w:val="both"/>
            </w:pPr>
          </w:p>
        </w:tc>
      </w:tr>
    </w:tbl>
    <w:p w14:paraId="5BC561E2" w14:textId="77777777" w:rsidR="00B45AB7" w:rsidRDefault="00B45AB7">
      <w:pPr>
        <w:tabs>
          <w:tab w:val="left" w:pos="540"/>
        </w:tabs>
        <w:ind w:left="540" w:hanging="540"/>
        <w:jc w:val="both"/>
      </w:pPr>
    </w:p>
    <w:p w14:paraId="3E48F9BD" w14:textId="77777777" w:rsidR="00B45AB7" w:rsidRDefault="00B45AB7">
      <w:pPr>
        <w:jc w:val="both"/>
        <w:rPr>
          <w:b/>
        </w:rPr>
      </w:pPr>
      <w:r>
        <w:t xml:space="preserve">You are required by Section 1.857-8 of the Treasury Regulations to furnish the information requested in this letter. You may comply by completing, signing, and returning a copy of this request to:  </w:t>
      </w:r>
      <w:r>
        <w:rPr>
          <w:b/>
        </w:rPr>
        <w:t>[NAME AND ADDRESS OF REIT]</w:t>
      </w:r>
    </w:p>
    <w:p w14:paraId="10A18AF3" w14:textId="77777777" w:rsidR="00B45AB7" w:rsidRDefault="00B45AB7">
      <w:pPr>
        <w:jc w:val="both"/>
      </w:pPr>
    </w:p>
    <w:p w14:paraId="205C441A" w14:textId="77777777" w:rsidR="00B45AB7" w:rsidRDefault="00B45AB7">
      <w:pPr>
        <w:jc w:val="both"/>
      </w:pPr>
      <w:r>
        <w:t>Please sign and attach additional pages if the spaces provided in this form are not sufficient for your responses.</w:t>
      </w:r>
    </w:p>
    <w:p w14:paraId="0EAD594A" w14:textId="77777777" w:rsidR="00B45AB7" w:rsidRDefault="00B45AB7">
      <w:pPr>
        <w:jc w:val="both"/>
      </w:pPr>
    </w:p>
    <w:p w14:paraId="2B471612" w14:textId="77777777" w:rsidR="00B45AB7" w:rsidRDefault="00B45AB7">
      <w:pPr>
        <w:jc w:val="both"/>
      </w:pPr>
      <w:r>
        <w:lastRenderedPageBreak/>
        <w:t>If you fail or refuse to comply with this request, you are required by Section 1.857-9 of the Treasury Regulations to submit at the time you file your income tax return, for your taxable year which ends with or includes the 31</w:t>
      </w:r>
      <w:r>
        <w:rPr>
          <w:vertAlign w:val="superscript"/>
        </w:rPr>
        <w:t>st</w:t>
      </w:r>
      <w:r>
        <w:t xml:space="preserve"> day of December </w:t>
      </w:r>
      <w:r w:rsidR="001E3ADE">
        <w:t>20</w:t>
      </w:r>
      <w:r w:rsidR="003C4695">
        <w:t>2</w:t>
      </w:r>
      <w:r w:rsidR="00FA1707">
        <w:t>2</w:t>
      </w:r>
      <w:r>
        <w:t>, the statement required by Treasury Regulation Section 1.857-9.</w:t>
      </w:r>
    </w:p>
    <w:p w14:paraId="61266E21" w14:textId="77777777" w:rsidR="00B45AB7" w:rsidRDefault="00B45AB7">
      <w:pPr>
        <w:jc w:val="both"/>
      </w:pPr>
    </w:p>
    <w:p w14:paraId="1A5BCDAB" w14:textId="77777777" w:rsidR="00B45AB7" w:rsidRDefault="00B45AB7">
      <w:pPr>
        <w:jc w:val="both"/>
      </w:pPr>
      <w:r>
        <w:t>Thank you in advance for your cooperation in this matter.</w:t>
      </w:r>
    </w:p>
    <w:p w14:paraId="4EEDDF41" w14:textId="77777777" w:rsidR="00B45AB7" w:rsidRDefault="00B45AB7">
      <w:pPr>
        <w:jc w:val="both"/>
      </w:pPr>
    </w:p>
    <w:p w14:paraId="169A9B0E" w14:textId="77777777" w:rsidR="00B45AB7" w:rsidRDefault="00B45AB7">
      <w:pPr>
        <w:jc w:val="both"/>
      </w:pPr>
      <w:r>
        <w:t xml:space="preserve">January _____, </w:t>
      </w:r>
      <w:r w:rsidR="001E3ADE">
        <w:t>20</w:t>
      </w:r>
      <w:r w:rsidR="00EB652E">
        <w:t>2</w:t>
      </w:r>
      <w:r w:rsidR="003136CF">
        <w:t>3</w:t>
      </w:r>
    </w:p>
    <w:p w14:paraId="443B24C7" w14:textId="77777777" w:rsidR="00B45AB7" w:rsidRDefault="00B45AB7">
      <w:pPr>
        <w:jc w:val="both"/>
      </w:pPr>
    </w:p>
    <w:p w14:paraId="2BFEC514" w14:textId="77777777" w:rsidR="00B45AB7" w:rsidRDefault="00B45AB7">
      <w:pPr>
        <w:jc w:val="both"/>
      </w:pPr>
      <w:r>
        <w:rPr>
          <w:b/>
        </w:rPr>
        <w:t>[Name of REIT]</w:t>
      </w:r>
    </w:p>
    <w:p w14:paraId="67DB617C" w14:textId="77777777" w:rsidR="00B45AB7" w:rsidRDefault="00B45AB7">
      <w:pPr>
        <w:jc w:val="both"/>
      </w:pPr>
    </w:p>
    <w:p w14:paraId="6637CE5A" w14:textId="77777777" w:rsidR="00B45AB7" w:rsidRDefault="00B45AB7">
      <w:pPr>
        <w:jc w:val="both"/>
      </w:pPr>
      <w:r>
        <w:t>By:  _______________________________</w:t>
      </w:r>
    </w:p>
    <w:p w14:paraId="05F439A7" w14:textId="77777777" w:rsidR="00B45AB7" w:rsidRDefault="00B45AB7">
      <w:pPr>
        <w:jc w:val="both"/>
      </w:pPr>
    </w:p>
    <w:p w14:paraId="05545ED0" w14:textId="77777777" w:rsidR="00B45AB7" w:rsidRDefault="00B45AB7">
      <w:pPr>
        <w:jc w:val="both"/>
      </w:pPr>
    </w:p>
    <w:p w14:paraId="10C60C4F" w14:textId="77777777" w:rsidR="00B45AB7" w:rsidRDefault="00B45AB7">
      <w:pPr>
        <w:jc w:val="both"/>
      </w:pPr>
    </w:p>
    <w:p w14:paraId="18D2F5C3" w14:textId="77777777" w:rsidR="00B45AB7" w:rsidRDefault="00B45AB7">
      <w:pPr>
        <w:jc w:val="both"/>
      </w:pPr>
      <w:r>
        <w:t>Enclosure</w:t>
      </w:r>
    </w:p>
    <w:p w14:paraId="702B031E" w14:textId="77777777" w:rsidR="00B45AB7" w:rsidRDefault="00B45AB7">
      <w:pPr>
        <w:jc w:val="both"/>
      </w:pPr>
    </w:p>
    <w:p w14:paraId="3D238877" w14:textId="77777777" w:rsidR="00B45AB7" w:rsidRDefault="00B45AB7">
      <w:pPr>
        <w:jc w:val="both"/>
      </w:pPr>
    </w:p>
    <w:p w14:paraId="17370CBB" w14:textId="77777777" w:rsidR="00B45AB7" w:rsidRDefault="00B45AB7">
      <w:pPr>
        <w:jc w:val="both"/>
      </w:pPr>
      <w:r>
        <w:t xml:space="preserve">The undersigned shareholder of record hereby certifies that </w:t>
      </w:r>
      <w:r w:rsidR="0037044E">
        <w:t>it</w:t>
      </w:r>
      <w:r>
        <w:t xml:space="preserve"> has read the foregoing Notice and Request for Written Statement of Ownership of Shares and that </w:t>
      </w:r>
      <w:r w:rsidR="0037044E">
        <w:t>its</w:t>
      </w:r>
      <w:r>
        <w:t xml:space="preserve"> answers as set forth herein or upon separate pages attached hereto are true and correct as of date set forth below:</w:t>
      </w:r>
    </w:p>
    <w:p w14:paraId="35F0310F" w14:textId="77777777" w:rsidR="00B45AB7" w:rsidRDefault="00B45AB7">
      <w:pPr>
        <w:jc w:val="both"/>
      </w:pPr>
    </w:p>
    <w:p w14:paraId="5A96DF18" w14:textId="77777777" w:rsidR="00B45AB7" w:rsidRDefault="00B45AB7">
      <w:pPr>
        <w:jc w:val="both"/>
      </w:pPr>
    </w:p>
    <w:p w14:paraId="68F982F8" w14:textId="77777777" w:rsidR="00B45AB7" w:rsidRDefault="00B45AB7">
      <w:pPr>
        <w:jc w:val="both"/>
      </w:pPr>
    </w:p>
    <w:p w14:paraId="47224979" w14:textId="77777777" w:rsidR="00B45AB7" w:rsidRDefault="00B45AB7">
      <w:pPr>
        <w:tabs>
          <w:tab w:val="right" w:pos="3960"/>
          <w:tab w:val="left" w:pos="4680"/>
          <w:tab w:val="right" w:pos="9360"/>
        </w:tabs>
        <w:jc w:val="both"/>
      </w:pPr>
      <w:r>
        <w:rPr>
          <w:u w:val="single"/>
        </w:rPr>
        <w:tab/>
      </w:r>
      <w:r>
        <w:tab/>
      </w:r>
      <w:r>
        <w:rPr>
          <w:u w:val="single"/>
        </w:rPr>
        <w:tab/>
      </w:r>
    </w:p>
    <w:p w14:paraId="09697795" w14:textId="77777777" w:rsidR="00B45AB7" w:rsidRDefault="00B45AB7">
      <w:pPr>
        <w:tabs>
          <w:tab w:val="right" w:pos="3960"/>
          <w:tab w:val="left" w:pos="4680"/>
          <w:tab w:val="right" w:pos="9360"/>
        </w:tabs>
        <w:jc w:val="both"/>
      </w:pPr>
      <w:r>
        <w:t>Signature</w:t>
      </w:r>
      <w:r>
        <w:tab/>
      </w:r>
      <w:r>
        <w:tab/>
        <w:t>Date</w:t>
      </w:r>
    </w:p>
    <w:p w14:paraId="44EAB334" w14:textId="6E65C003" w:rsidR="00B45AB7" w:rsidRDefault="00B45AB7" w:rsidP="006A7CD9">
      <w:pPr>
        <w:tabs>
          <w:tab w:val="right" w:pos="3960"/>
          <w:tab w:val="left" w:pos="4680"/>
          <w:tab w:val="right" w:pos="9360"/>
        </w:tabs>
      </w:pPr>
    </w:p>
    <w:sectPr w:rsidR="00B45AB7" w:rsidSect="00905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4666" w14:textId="77777777" w:rsidR="00A832A2" w:rsidRDefault="00A832A2" w:rsidP="00DE7863">
      <w:r>
        <w:separator/>
      </w:r>
    </w:p>
  </w:endnote>
  <w:endnote w:type="continuationSeparator" w:id="0">
    <w:p w14:paraId="7280BF89" w14:textId="77777777" w:rsidR="00A832A2" w:rsidRDefault="00A832A2" w:rsidP="00DE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AD3A" w14:textId="77777777" w:rsidR="00A832A2" w:rsidRDefault="00A832A2" w:rsidP="00DE7863">
      <w:r>
        <w:separator/>
      </w:r>
    </w:p>
  </w:footnote>
  <w:footnote w:type="continuationSeparator" w:id="0">
    <w:p w14:paraId="401AB7A9" w14:textId="77777777" w:rsidR="00A832A2" w:rsidRDefault="00A832A2" w:rsidP="00DE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CA"/>
    <w:rsid w:val="00062A15"/>
    <w:rsid w:val="00062E2C"/>
    <w:rsid w:val="00095458"/>
    <w:rsid w:val="000B6C0E"/>
    <w:rsid w:val="000D1F97"/>
    <w:rsid w:val="000F3061"/>
    <w:rsid w:val="001447CA"/>
    <w:rsid w:val="00175416"/>
    <w:rsid w:val="001D14D7"/>
    <w:rsid w:val="001E3ADE"/>
    <w:rsid w:val="0028032A"/>
    <w:rsid w:val="00297461"/>
    <w:rsid w:val="003136CF"/>
    <w:rsid w:val="003228D0"/>
    <w:rsid w:val="003356AC"/>
    <w:rsid w:val="0037044E"/>
    <w:rsid w:val="00372599"/>
    <w:rsid w:val="003C4695"/>
    <w:rsid w:val="00403FEB"/>
    <w:rsid w:val="004641A1"/>
    <w:rsid w:val="00466001"/>
    <w:rsid w:val="004F439A"/>
    <w:rsid w:val="00510B93"/>
    <w:rsid w:val="00524E70"/>
    <w:rsid w:val="00530C53"/>
    <w:rsid w:val="005322AA"/>
    <w:rsid w:val="00577F28"/>
    <w:rsid w:val="005822F9"/>
    <w:rsid w:val="00585C1E"/>
    <w:rsid w:val="005E3341"/>
    <w:rsid w:val="00633F01"/>
    <w:rsid w:val="006A0CB0"/>
    <w:rsid w:val="006A4DF5"/>
    <w:rsid w:val="006A7CD9"/>
    <w:rsid w:val="006E68E6"/>
    <w:rsid w:val="00707D63"/>
    <w:rsid w:val="007726CF"/>
    <w:rsid w:val="00782B89"/>
    <w:rsid w:val="007B48A0"/>
    <w:rsid w:val="007E23A2"/>
    <w:rsid w:val="007F0CBB"/>
    <w:rsid w:val="008132FC"/>
    <w:rsid w:val="00834E45"/>
    <w:rsid w:val="00857475"/>
    <w:rsid w:val="00881229"/>
    <w:rsid w:val="008871CA"/>
    <w:rsid w:val="00897C58"/>
    <w:rsid w:val="00905075"/>
    <w:rsid w:val="009B19EB"/>
    <w:rsid w:val="009B7BEC"/>
    <w:rsid w:val="009F7ED9"/>
    <w:rsid w:val="00A114A5"/>
    <w:rsid w:val="00A81200"/>
    <w:rsid w:val="00A82E6E"/>
    <w:rsid w:val="00A832A2"/>
    <w:rsid w:val="00AB0F27"/>
    <w:rsid w:val="00AB4059"/>
    <w:rsid w:val="00B1477A"/>
    <w:rsid w:val="00B23028"/>
    <w:rsid w:val="00B31F11"/>
    <w:rsid w:val="00B45AB7"/>
    <w:rsid w:val="00C170C9"/>
    <w:rsid w:val="00C174BD"/>
    <w:rsid w:val="00C35CC5"/>
    <w:rsid w:val="00CC39BF"/>
    <w:rsid w:val="00CF01EB"/>
    <w:rsid w:val="00CF76CB"/>
    <w:rsid w:val="00D008C1"/>
    <w:rsid w:val="00D22B12"/>
    <w:rsid w:val="00D81347"/>
    <w:rsid w:val="00DE7863"/>
    <w:rsid w:val="00E56B89"/>
    <w:rsid w:val="00EB652E"/>
    <w:rsid w:val="00EF03DF"/>
    <w:rsid w:val="00F46E43"/>
    <w:rsid w:val="00FA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81212"/>
  <w15:chartTrackingRefBased/>
  <w15:docId w15:val="{3E648DE3-6F51-41B2-83F9-80DF77CD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075"/>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05075"/>
    <w:pPr>
      <w:tabs>
        <w:tab w:val="left" w:pos="0"/>
      </w:tabs>
      <w:ind w:left="360"/>
      <w:jc w:val="both"/>
    </w:pPr>
  </w:style>
  <w:style w:type="paragraph" w:styleId="BodyText">
    <w:name w:val="Body Text"/>
    <w:basedOn w:val="Normal"/>
    <w:rsid w:val="00905075"/>
    <w:pPr>
      <w:tabs>
        <w:tab w:val="left" w:pos="540"/>
      </w:tabs>
      <w:jc w:val="both"/>
    </w:pPr>
  </w:style>
  <w:style w:type="paragraph" w:styleId="Title">
    <w:name w:val="Title"/>
    <w:basedOn w:val="Normal"/>
    <w:qFormat/>
    <w:rsid w:val="00905075"/>
    <w:pPr>
      <w:jc w:val="center"/>
    </w:pPr>
    <w:rPr>
      <w:b/>
    </w:rPr>
  </w:style>
  <w:style w:type="paragraph" w:styleId="BalloonText">
    <w:name w:val="Balloon Text"/>
    <w:basedOn w:val="Normal"/>
    <w:semiHidden/>
    <w:rsid w:val="008871CA"/>
    <w:rPr>
      <w:rFonts w:ascii="Tahoma" w:hAnsi="Tahoma" w:cs="Tahoma"/>
      <w:sz w:val="16"/>
      <w:szCs w:val="16"/>
    </w:rPr>
  </w:style>
  <w:style w:type="paragraph" w:styleId="Revision">
    <w:name w:val="Revision"/>
    <w:hidden/>
    <w:uiPriority w:val="99"/>
    <w:semiHidden/>
    <w:rsid w:val="003C4695"/>
    <w:rPr>
      <w:sz w:val="24"/>
    </w:rPr>
  </w:style>
  <w:style w:type="character" w:styleId="CommentReference">
    <w:name w:val="annotation reference"/>
    <w:rsid w:val="007726CF"/>
    <w:rPr>
      <w:sz w:val="16"/>
      <w:szCs w:val="16"/>
    </w:rPr>
  </w:style>
  <w:style w:type="paragraph" w:styleId="CommentText">
    <w:name w:val="annotation text"/>
    <w:basedOn w:val="Normal"/>
    <w:link w:val="CommentTextChar"/>
    <w:rsid w:val="007726CF"/>
    <w:rPr>
      <w:sz w:val="20"/>
    </w:rPr>
  </w:style>
  <w:style w:type="character" w:customStyle="1" w:styleId="CommentTextChar">
    <w:name w:val="Comment Text Char"/>
    <w:basedOn w:val="DefaultParagraphFont"/>
    <w:link w:val="CommentText"/>
    <w:rsid w:val="007726CF"/>
  </w:style>
  <w:style w:type="paragraph" w:styleId="CommentSubject">
    <w:name w:val="annotation subject"/>
    <w:basedOn w:val="CommentText"/>
    <w:next w:val="CommentText"/>
    <w:link w:val="CommentSubjectChar"/>
    <w:rsid w:val="007726CF"/>
    <w:rPr>
      <w:b/>
      <w:bCs/>
    </w:rPr>
  </w:style>
  <w:style w:type="character" w:customStyle="1" w:styleId="CommentSubjectChar">
    <w:name w:val="Comment Subject Char"/>
    <w:link w:val="CommentSubject"/>
    <w:rsid w:val="00772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CECCBA7E9E04D9A185886584E012E" ma:contentTypeVersion="12" ma:contentTypeDescription="Create a new document." ma:contentTypeScope="" ma:versionID="a2ebaddacecfc66c446a94c0e08c3c7b">
  <xsd:schema xmlns:xsd="http://www.w3.org/2001/XMLSchema" xmlns:xs="http://www.w3.org/2001/XMLSchema" xmlns:p="http://schemas.microsoft.com/office/2006/metadata/properties" xmlns:ns3="00a52865-2ba3-47ac-a0b8-8ecc463a53ca" xmlns:ns4="a86e7158-72b9-4d9f-bbde-e4b307f57ee1" targetNamespace="http://schemas.microsoft.com/office/2006/metadata/properties" ma:root="true" ma:fieldsID="071749ccf123ae2c511c5185c4cbf55b" ns3:_="" ns4:_="">
    <xsd:import namespace="00a52865-2ba3-47ac-a0b8-8ecc463a53ca"/>
    <xsd:import namespace="a86e7158-72b9-4d9f-bbde-e4b307f57e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2865-2ba3-47ac-a0b8-8ecc463a53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e7158-72b9-4d9f-bbde-e4b307f57e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3D2B5-A63C-458C-8AF0-0FE2879C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2865-2ba3-47ac-a0b8-8ecc463a53ca"/>
    <ds:schemaRef ds:uri="a86e7158-72b9-4d9f-bbde-e4b307f57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F3155-9735-42DE-967C-537338521E7B}">
  <ds:schemaRefs>
    <ds:schemaRef ds:uri="http://schemas.microsoft.com/sharepoint/v3/contenttype/forms"/>
  </ds:schemaRefs>
</ds:datastoreItem>
</file>

<file path=customXml/itemProps3.xml><?xml version="1.0" encoding="utf-8"?>
<ds:datastoreItem xmlns:ds="http://schemas.openxmlformats.org/officeDocument/2006/customXml" ds:itemID="{F06801AF-852E-4F2F-AFBC-B24DBFA501EB}">
  <ds:schemaRefs>
    <ds:schemaRef ds:uri="http://schemas.microsoft.com/office/2006/metadata/properties"/>
    <ds:schemaRef ds:uri="http://schemas.microsoft.com/office/infopath/2007/PartnerControls"/>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25529</vt:lpwstr>
  </property>
  <property fmtid="{D5CDD505-2E9C-101B-9397-08002B2CF9AE}" pid="4" name="OptimizationTime">
    <vt:lpwstr>20230109_1400</vt:lpwstr>
  </property>
</Properties>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SHAREHOLDER DEMAND LETTER EXAMPLE</vt:lpstr>
    </vt:vector>
  </TitlesOfParts>
  <Company>Ernst &amp; Young, LLP</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 DEMAND LETTER EXAMPLE</dc:title>
  <dc:subject/>
  <dc:creator>Gary P. Williamson</dc:creator>
  <cp:keywords/>
  <cp:lastModifiedBy>Andrea Ben-Yosef</cp:lastModifiedBy>
  <cp:revision>2</cp:revision>
  <cp:lastPrinted>2002-01-10T14:11:00Z</cp:lastPrinted>
  <dcterms:created xsi:type="dcterms:W3CDTF">2023-01-09T14:23:00Z</dcterms:created>
  <dcterms:modified xsi:type="dcterms:W3CDTF">2023-01-09T14:23:00Z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0x010100230CECCBA7E9E04D9A185886584E012E</vt:lpwstr>
  </property>
</Properties>
</file>